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3E" w:rsidRPr="00EC7186" w:rsidRDefault="0084473E" w:rsidP="0084473E">
      <w:pPr>
        <w:spacing w:line="360" w:lineRule="auto"/>
        <w:jc w:val="center"/>
        <w:rPr>
          <w:rFonts w:cstheme="minorHAnsi"/>
          <w:b/>
          <w:bCs/>
          <w:sz w:val="32"/>
          <w:szCs w:val="26"/>
          <w:lang w:val="en-IN"/>
        </w:rPr>
      </w:pPr>
      <w:r w:rsidRPr="0009441E">
        <w:rPr>
          <w:rFonts w:cstheme="minorHAnsi"/>
          <w:b/>
          <w:bCs/>
          <w:sz w:val="32"/>
          <w:szCs w:val="26"/>
          <w:lang w:val="en-IN"/>
        </w:rPr>
        <w:t>AGREEMENT FOR SALE OF GOODS</w:t>
      </w:r>
      <w:r>
        <w:rPr>
          <w:rFonts w:cstheme="minorHAnsi"/>
          <w:b/>
          <w:bCs/>
          <w:sz w:val="32"/>
          <w:szCs w:val="26"/>
          <w:lang w:val="en-IN"/>
        </w:rPr>
        <w:t xml:space="preserve"> UNDER BUYER’S TRADEMARK</w:t>
      </w:r>
    </w:p>
    <w:p w:rsidR="0084473E" w:rsidRPr="00EC7186" w:rsidRDefault="0084473E" w:rsidP="0084473E">
      <w:pPr>
        <w:spacing w:line="360" w:lineRule="auto"/>
        <w:jc w:val="both"/>
        <w:rPr>
          <w:rFonts w:cstheme="minorHAnsi"/>
          <w:sz w:val="24"/>
          <w:szCs w:val="22"/>
          <w:lang w:val="en-IN"/>
        </w:rPr>
      </w:pPr>
    </w:p>
    <w:p w:rsidR="0084473E" w:rsidRPr="00311219" w:rsidRDefault="0084473E" w:rsidP="0084473E">
      <w:pPr>
        <w:spacing w:line="360" w:lineRule="auto"/>
        <w:jc w:val="both"/>
        <w:rPr>
          <w:rFonts w:cstheme="minorHAnsi"/>
          <w:b/>
          <w:bCs/>
          <w:szCs w:val="22"/>
        </w:rPr>
      </w:pPr>
      <w:r w:rsidRPr="00EC7186">
        <w:rPr>
          <w:rFonts w:cstheme="minorHAnsi"/>
          <w:sz w:val="24"/>
          <w:szCs w:val="22"/>
          <w:lang w:val="en-IN"/>
        </w:rPr>
        <w:t xml:space="preserve">This </w:t>
      </w:r>
      <w:r w:rsidRPr="00311219">
        <w:rPr>
          <w:rFonts w:cstheme="minorHAnsi"/>
          <w:b/>
          <w:bCs/>
          <w:szCs w:val="22"/>
        </w:rPr>
        <w:t xml:space="preserve">Agreement </w:t>
      </w:r>
      <w:proofErr w:type="gramStart"/>
      <w:r w:rsidRPr="00311219">
        <w:rPr>
          <w:rFonts w:cstheme="minorHAnsi"/>
          <w:b/>
          <w:bCs/>
          <w:szCs w:val="22"/>
        </w:rPr>
        <w:t>For Sale Of</w:t>
      </w:r>
      <w:proofErr w:type="gramEnd"/>
      <w:r w:rsidRPr="00311219">
        <w:rPr>
          <w:rFonts w:cstheme="minorHAnsi"/>
          <w:b/>
          <w:bCs/>
          <w:szCs w:val="22"/>
        </w:rPr>
        <w:t xml:space="preserve"> Goods</w:t>
      </w:r>
      <w:r w:rsidRPr="00EC7186">
        <w:rPr>
          <w:rFonts w:cstheme="minorHAnsi"/>
          <w:sz w:val="24"/>
          <w:szCs w:val="22"/>
          <w:lang w:val="en-IN"/>
        </w:rPr>
        <w:t xml:space="preserve"> (this “Agreement”) is entered into as of [[Effective Date]] (the ‘’Effective Date’’).</w:t>
      </w:r>
    </w:p>
    <w:p w:rsidR="0084473E" w:rsidRPr="00EC7186" w:rsidRDefault="0084473E" w:rsidP="0084473E">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Pr>
          <w:rFonts w:cstheme="minorHAnsi"/>
          <w:sz w:val="24"/>
          <w:szCs w:val="22"/>
          <w:lang w:val="en-IN"/>
        </w:rPr>
        <w:t>the “Buye</w:t>
      </w:r>
      <w:r w:rsidRPr="00EC7186">
        <w:rPr>
          <w:rFonts w:cstheme="minorHAnsi"/>
          <w:sz w:val="24"/>
          <w:szCs w:val="22"/>
          <w:lang w:val="en-IN"/>
        </w:rPr>
        <w:t>r”).</w:t>
      </w:r>
    </w:p>
    <w:p w:rsidR="0084473E" w:rsidRDefault="0084473E" w:rsidP="0084473E">
      <w:pPr>
        <w:spacing w:line="360" w:lineRule="auto"/>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w:t>
      </w:r>
      <w:r>
        <w:rPr>
          <w:rFonts w:cstheme="minorHAnsi"/>
          <w:sz w:val="24"/>
          <w:szCs w:val="22"/>
          <w:lang w:val="en-IN"/>
        </w:rPr>
        <w:t>Seller</w:t>
      </w:r>
      <w:r w:rsidRPr="00EC7186">
        <w:rPr>
          <w:rFonts w:cstheme="minorHAnsi"/>
          <w:sz w:val="24"/>
          <w:szCs w:val="22"/>
          <w:lang w:val="en-IN"/>
        </w:rPr>
        <w:t>”).</w:t>
      </w:r>
    </w:p>
    <w:p w:rsidR="0084473E" w:rsidRPr="00EC7186" w:rsidRDefault="0084473E" w:rsidP="0084473E">
      <w:pPr>
        <w:spacing w:line="360" w:lineRule="auto"/>
        <w:ind w:left="1701" w:hanging="1701"/>
        <w:jc w:val="both"/>
        <w:rPr>
          <w:rFonts w:cstheme="minorHAnsi"/>
          <w:sz w:val="24"/>
          <w:szCs w:val="22"/>
          <w:lang w:val="en-IN"/>
        </w:rPr>
      </w:pPr>
    </w:p>
    <w:p w:rsidR="0084473E" w:rsidRPr="00EC7186" w:rsidRDefault="0084473E" w:rsidP="0084473E">
      <w:pPr>
        <w:spacing w:line="360" w:lineRule="auto"/>
        <w:jc w:val="both"/>
        <w:rPr>
          <w:rFonts w:cstheme="minorHAnsi"/>
          <w:b/>
          <w:bCs/>
          <w:sz w:val="24"/>
          <w:szCs w:val="22"/>
          <w:lang w:val="en-IN"/>
        </w:rPr>
      </w:pPr>
      <w:r w:rsidRPr="00EC7186">
        <w:rPr>
          <w:rFonts w:cstheme="minorHAnsi"/>
          <w:b/>
          <w:bCs/>
          <w:sz w:val="24"/>
          <w:szCs w:val="22"/>
          <w:lang w:val="en-IN"/>
        </w:rPr>
        <w:t>PREAMBLE</w:t>
      </w:r>
    </w:p>
    <w:p w:rsidR="0084473E" w:rsidRDefault="0084473E" w:rsidP="0084473E">
      <w:pPr>
        <w:spacing w:line="360" w:lineRule="auto"/>
        <w:jc w:val="both"/>
        <w:rPr>
          <w:rFonts w:cstheme="minorHAnsi"/>
          <w:sz w:val="24"/>
          <w:szCs w:val="22"/>
          <w:lang w:val="en-IN"/>
        </w:rPr>
      </w:pPr>
      <w:r w:rsidRPr="00EC7186">
        <w:rPr>
          <w:rFonts w:cstheme="minorHAnsi"/>
          <w:sz w:val="24"/>
          <w:szCs w:val="22"/>
          <w:lang w:val="en-IN"/>
        </w:rPr>
        <w:t xml:space="preserve">WHEREAS, </w:t>
      </w:r>
      <w:r>
        <w:rPr>
          <w:rFonts w:cstheme="minorHAnsi"/>
          <w:sz w:val="24"/>
          <w:szCs w:val="22"/>
          <w:lang w:val="en-IN"/>
        </w:rPr>
        <w:t>the buyer is in the business of [[Business type]] and is in need of [[Type of Goods]] for the purpose to conduct his business; and</w:t>
      </w:r>
    </w:p>
    <w:p w:rsidR="0084473E" w:rsidRDefault="0084473E" w:rsidP="0084473E">
      <w:pPr>
        <w:spacing w:line="360" w:lineRule="auto"/>
        <w:jc w:val="both"/>
        <w:rPr>
          <w:rFonts w:cstheme="minorHAnsi"/>
          <w:sz w:val="24"/>
          <w:szCs w:val="22"/>
          <w:lang w:val="en-IN"/>
        </w:rPr>
      </w:pPr>
      <w:proofErr w:type="gramStart"/>
      <w:r>
        <w:rPr>
          <w:rFonts w:cstheme="minorHAnsi"/>
          <w:sz w:val="24"/>
          <w:szCs w:val="22"/>
          <w:lang w:val="en-IN"/>
        </w:rPr>
        <w:t>WHEREA</w:t>
      </w:r>
      <w:r>
        <w:rPr>
          <w:rFonts w:cstheme="minorHAnsi"/>
          <w:sz w:val="24"/>
          <w:szCs w:val="22"/>
          <w:lang w:val="en-IN"/>
        </w:rPr>
        <w:t>S, the seller is in the Manufacture</w:t>
      </w:r>
      <w:r>
        <w:rPr>
          <w:rFonts w:cstheme="minorHAnsi"/>
          <w:sz w:val="24"/>
          <w:szCs w:val="22"/>
          <w:lang w:val="en-IN"/>
        </w:rPr>
        <w:t xml:space="preserve"> of [[Business Type]] and has [[Name of goods]].</w:t>
      </w:r>
      <w:proofErr w:type="gramEnd"/>
    </w:p>
    <w:p w:rsidR="0084473E" w:rsidRDefault="0084473E" w:rsidP="0084473E">
      <w:pPr>
        <w:spacing w:line="360" w:lineRule="auto"/>
        <w:jc w:val="both"/>
        <w:rPr>
          <w:rFonts w:cstheme="minorHAnsi"/>
          <w:sz w:val="24"/>
          <w:szCs w:val="22"/>
          <w:lang w:val="en-IN"/>
        </w:rPr>
      </w:pPr>
      <w:r>
        <w:rPr>
          <w:rFonts w:cstheme="minorHAnsi"/>
          <w:sz w:val="24"/>
          <w:szCs w:val="22"/>
          <w:lang w:val="en-IN"/>
        </w:rPr>
        <w:t xml:space="preserve">WHEREAS, the buyer desires to purchase [[Name of goods]] </w:t>
      </w:r>
      <w:r>
        <w:rPr>
          <w:rFonts w:cstheme="minorHAnsi"/>
          <w:sz w:val="24"/>
          <w:szCs w:val="22"/>
          <w:lang w:val="en-IN"/>
        </w:rPr>
        <w:t xml:space="preserve">under his own Trademark </w:t>
      </w:r>
      <w:r>
        <w:rPr>
          <w:rFonts w:cstheme="minorHAnsi"/>
          <w:sz w:val="24"/>
          <w:szCs w:val="22"/>
          <w:lang w:val="en-IN"/>
        </w:rPr>
        <w:t>as more specifically set forth in this Contract of Sale (hereinafter “Contract”) from the seller.</w:t>
      </w:r>
    </w:p>
    <w:p w:rsidR="0084473E" w:rsidRDefault="0084473E" w:rsidP="0084473E">
      <w:pPr>
        <w:spacing w:line="360" w:lineRule="auto"/>
        <w:jc w:val="both"/>
        <w:rPr>
          <w:rFonts w:cstheme="minorHAnsi"/>
          <w:sz w:val="24"/>
          <w:szCs w:val="22"/>
          <w:lang w:val="en-IN"/>
        </w:rPr>
      </w:pPr>
      <w:r>
        <w:rPr>
          <w:rFonts w:cstheme="minorHAnsi"/>
          <w:sz w:val="24"/>
          <w:szCs w:val="22"/>
          <w:lang w:val="en-IN"/>
        </w:rPr>
        <w:t>WHEREAS, it is the intention of the Parties that seller shall sell goods</w:t>
      </w:r>
      <w:r>
        <w:rPr>
          <w:rFonts w:cstheme="minorHAnsi"/>
          <w:sz w:val="24"/>
          <w:szCs w:val="22"/>
          <w:lang w:val="en-IN"/>
        </w:rPr>
        <w:t xml:space="preserve"> under the Buyer’s Trademark</w:t>
      </w:r>
      <w:bookmarkStart w:id="0" w:name="_GoBack"/>
      <w:bookmarkEnd w:id="0"/>
      <w:r>
        <w:rPr>
          <w:rFonts w:cstheme="minorHAnsi"/>
          <w:sz w:val="24"/>
          <w:szCs w:val="22"/>
          <w:lang w:val="en-IN"/>
        </w:rPr>
        <w:t xml:space="preserve"> as more specifically set forth in this Contract herein, Buyer will purchase said goods from seller based on the terms and conditions set forth herein.</w:t>
      </w:r>
    </w:p>
    <w:p w:rsidR="0084473E" w:rsidRDefault="0084473E" w:rsidP="0084473E">
      <w:pPr>
        <w:spacing w:line="360" w:lineRule="auto"/>
        <w:jc w:val="both"/>
        <w:rPr>
          <w:rFonts w:cstheme="minorHAnsi"/>
          <w:sz w:val="24"/>
          <w:szCs w:val="22"/>
          <w:lang w:val="en-IN"/>
        </w:rPr>
      </w:pPr>
      <w:r>
        <w:rPr>
          <w:rFonts w:cstheme="minorHAnsi"/>
          <w:sz w:val="24"/>
          <w:szCs w:val="22"/>
          <w:lang w:val="en-IN"/>
        </w:rPr>
        <w:lastRenderedPageBreak/>
        <w:t>In consideration of the mutual covenants and provisions contained herein, the parties hereto agree as follows:</w:t>
      </w:r>
    </w:p>
    <w:p w:rsidR="0084473E" w:rsidRDefault="0084473E" w:rsidP="0084473E">
      <w:pPr>
        <w:pStyle w:val="ListParagraph"/>
        <w:numPr>
          <w:ilvl w:val="0"/>
          <w:numId w:val="8"/>
        </w:numPr>
        <w:spacing w:line="360" w:lineRule="auto"/>
        <w:jc w:val="both"/>
        <w:rPr>
          <w:rFonts w:cstheme="minorHAnsi"/>
          <w:sz w:val="24"/>
          <w:szCs w:val="22"/>
          <w:lang w:val="en-IN"/>
        </w:rPr>
      </w:pPr>
      <w:r>
        <w:rPr>
          <w:rFonts w:cstheme="minorHAnsi"/>
          <w:sz w:val="24"/>
          <w:szCs w:val="22"/>
          <w:lang w:val="en-IN"/>
        </w:rPr>
        <w:t>DESCRIPTION OF GOODS</w:t>
      </w:r>
    </w:p>
    <w:p w:rsidR="0084473E" w:rsidRDefault="0084473E" w:rsidP="0084473E">
      <w:pPr>
        <w:pStyle w:val="ListParagraph"/>
        <w:spacing w:line="360" w:lineRule="auto"/>
        <w:ind w:left="776"/>
        <w:jc w:val="both"/>
        <w:rPr>
          <w:rFonts w:cstheme="minorHAnsi"/>
          <w:sz w:val="24"/>
          <w:szCs w:val="22"/>
          <w:lang w:val="en-IN"/>
        </w:rPr>
      </w:pPr>
      <w:r>
        <w:rPr>
          <w:rFonts w:cstheme="minorHAnsi"/>
          <w:sz w:val="24"/>
          <w:szCs w:val="22"/>
          <w:lang w:val="en-IN"/>
        </w:rPr>
        <w:t>Seller shall transfer and deliver to Buyer, and the Buyer shall, subject to the conditions set forth therein, take delivery and accept the following goods describe in the schedule attached below.</w:t>
      </w:r>
    </w:p>
    <w:p w:rsidR="0084473E" w:rsidRDefault="0084473E" w:rsidP="0084473E">
      <w:pPr>
        <w:pStyle w:val="ListParagraph"/>
        <w:numPr>
          <w:ilvl w:val="0"/>
          <w:numId w:val="8"/>
        </w:numPr>
        <w:spacing w:line="360" w:lineRule="auto"/>
        <w:jc w:val="both"/>
        <w:rPr>
          <w:rFonts w:cstheme="minorHAnsi"/>
          <w:sz w:val="24"/>
          <w:szCs w:val="22"/>
          <w:lang w:val="en-IN"/>
        </w:rPr>
      </w:pPr>
      <w:r>
        <w:rPr>
          <w:rFonts w:cstheme="minorHAnsi"/>
          <w:sz w:val="24"/>
          <w:szCs w:val="22"/>
          <w:lang w:val="en-IN"/>
        </w:rPr>
        <w:t>TIME OF DELIVERY</w:t>
      </w:r>
    </w:p>
    <w:p w:rsidR="0084473E" w:rsidRPr="00382359" w:rsidRDefault="0084473E" w:rsidP="0084473E">
      <w:pPr>
        <w:pStyle w:val="ListParagraph"/>
        <w:spacing w:line="360" w:lineRule="auto"/>
        <w:ind w:left="776"/>
        <w:jc w:val="both"/>
        <w:rPr>
          <w:rFonts w:cstheme="minorHAnsi"/>
          <w:sz w:val="24"/>
          <w:szCs w:val="22"/>
          <w:lang w:val="en-IN"/>
        </w:rPr>
      </w:pPr>
      <w:r>
        <w:rPr>
          <w:rFonts w:cstheme="minorHAnsi"/>
          <w:sz w:val="24"/>
          <w:szCs w:val="22"/>
          <w:lang w:val="en-IN"/>
        </w:rPr>
        <w:t>Seller shall deliver the goods covered by his contract to buyer by [[Date]] to [[Location]]. Buyer shall have the right to change the date of delivery provided [[No. of the days]] prior written notice.</w:t>
      </w:r>
    </w:p>
    <w:p w:rsidR="0084473E" w:rsidRDefault="0084473E" w:rsidP="0084473E">
      <w:pPr>
        <w:pStyle w:val="ListParagraph"/>
        <w:numPr>
          <w:ilvl w:val="0"/>
          <w:numId w:val="8"/>
        </w:numPr>
        <w:spacing w:line="360" w:lineRule="auto"/>
        <w:jc w:val="both"/>
        <w:rPr>
          <w:rFonts w:cstheme="minorHAnsi"/>
          <w:sz w:val="24"/>
          <w:szCs w:val="22"/>
          <w:lang w:val="en-IN"/>
        </w:rPr>
      </w:pPr>
      <w:r>
        <w:rPr>
          <w:rFonts w:cstheme="minorHAnsi"/>
          <w:sz w:val="24"/>
          <w:szCs w:val="22"/>
          <w:lang w:val="en-IN"/>
        </w:rPr>
        <w:t>PAYMENT</w:t>
      </w:r>
    </w:p>
    <w:p w:rsidR="0084473E" w:rsidRDefault="0084473E" w:rsidP="0084473E">
      <w:pPr>
        <w:pStyle w:val="ListParagraph"/>
        <w:spacing w:line="360" w:lineRule="auto"/>
        <w:ind w:left="776"/>
        <w:jc w:val="both"/>
        <w:rPr>
          <w:rFonts w:cstheme="minorHAnsi"/>
          <w:sz w:val="24"/>
          <w:szCs w:val="22"/>
          <w:lang w:val="en-IN"/>
        </w:rPr>
      </w:pPr>
      <w:r>
        <w:rPr>
          <w:rFonts w:cstheme="minorHAnsi"/>
          <w:sz w:val="24"/>
          <w:szCs w:val="22"/>
          <w:lang w:val="en-IN"/>
        </w:rPr>
        <w:t xml:space="preserve">Buyer shall pay Seller the amount of </w:t>
      </w:r>
      <w:proofErr w:type="spellStart"/>
      <w:r>
        <w:rPr>
          <w:rFonts w:cstheme="minorHAnsi"/>
          <w:sz w:val="24"/>
          <w:szCs w:val="22"/>
          <w:lang w:val="en-IN"/>
        </w:rPr>
        <w:t>Rs</w:t>
      </w:r>
      <w:proofErr w:type="spellEnd"/>
      <w:proofErr w:type="gramStart"/>
      <w:r>
        <w:rPr>
          <w:rFonts w:cstheme="minorHAnsi"/>
          <w:sz w:val="24"/>
          <w:szCs w:val="22"/>
          <w:lang w:val="en-IN"/>
        </w:rPr>
        <w:t>.[</w:t>
      </w:r>
      <w:proofErr w:type="gramEnd"/>
      <w:r>
        <w:rPr>
          <w:rFonts w:cstheme="minorHAnsi"/>
          <w:sz w:val="24"/>
          <w:szCs w:val="22"/>
          <w:lang w:val="en-IN"/>
        </w:rPr>
        <w:t>[Amount]] for the goods covered by this contract. Payment shall be within [[Time Period]].</w:t>
      </w:r>
    </w:p>
    <w:p w:rsidR="0084473E" w:rsidRDefault="0084473E" w:rsidP="0084473E">
      <w:pPr>
        <w:pStyle w:val="ListParagraph"/>
        <w:numPr>
          <w:ilvl w:val="0"/>
          <w:numId w:val="8"/>
        </w:numPr>
        <w:spacing w:line="360" w:lineRule="auto"/>
        <w:jc w:val="both"/>
        <w:rPr>
          <w:rFonts w:cstheme="minorHAnsi"/>
          <w:sz w:val="24"/>
          <w:szCs w:val="22"/>
          <w:lang w:val="en-IN"/>
        </w:rPr>
      </w:pPr>
      <w:r>
        <w:rPr>
          <w:rFonts w:cstheme="minorHAnsi"/>
          <w:sz w:val="24"/>
          <w:szCs w:val="22"/>
          <w:lang w:val="en-IN"/>
        </w:rPr>
        <w:t>INSPECTION</w:t>
      </w:r>
    </w:p>
    <w:p w:rsidR="0084473E" w:rsidRDefault="0084473E" w:rsidP="0084473E">
      <w:pPr>
        <w:pStyle w:val="ListParagraph"/>
        <w:spacing w:line="360" w:lineRule="auto"/>
        <w:ind w:left="776"/>
        <w:jc w:val="both"/>
        <w:rPr>
          <w:rFonts w:cstheme="minorHAnsi"/>
          <w:sz w:val="24"/>
          <w:szCs w:val="22"/>
          <w:lang w:val="en-IN"/>
        </w:rPr>
      </w:pPr>
      <w:r>
        <w:rPr>
          <w:rFonts w:cstheme="minorHAnsi"/>
          <w:sz w:val="24"/>
          <w:szCs w:val="22"/>
          <w:lang w:val="en-IN"/>
        </w:rPr>
        <w:t>Buyer shall have the right to inspect the goods prior to acceptance. If the goods fail to conform to this contract, Buyer shall have [[No. of days]] to inform seller of any defect and/or any other matter fails to conform to this contract in the sole opinion of the Buyer.</w:t>
      </w:r>
    </w:p>
    <w:p w:rsidR="0084473E" w:rsidRDefault="0084473E" w:rsidP="0084473E">
      <w:pPr>
        <w:pStyle w:val="ListParagraph"/>
        <w:spacing w:line="360" w:lineRule="auto"/>
        <w:ind w:left="776"/>
        <w:jc w:val="both"/>
        <w:rPr>
          <w:rFonts w:cstheme="minorHAnsi"/>
          <w:sz w:val="24"/>
          <w:szCs w:val="22"/>
          <w:lang w:val="en-IN"/>
        </w:rPr>
      </w:pPr>
      <w:r>
        <w:rPr>
          <w:rFonts w:cstheme="minorHAnsi"/>
          <w:sz w:val="24"/>
          <w:szCs w:val="22"/>
          <w:lang w:val="en-IN"/>
        </w:rPr>
        <w:t>The seller shall have [[No. of days to cure the said non conformity. If the seller fails to cure within the said time, the buyer shall have the right to any remedy available under law.</w:t>
      </w:r>
    </w:p>
    <w:p w:rsidR="0084473E" w:rsidRDefault="0084473E" w:rsidP="0084473E">
      <w:pPr>
        <w:pStyle w:val="ListParagraph"/>
        <w:numPr>
          <w:ilvl w:val="0"/>
          <w:numId w:val="8"/>
        </w:numPr>
        <w:spacing w:line="360" w:lineRule="auto"/>
        <w:jc w:val="both"/>
        <w:rPr>
          <w:rFonts w:cstheme="minorHAnsi"/>
          <w:sz w:val="24"/>
          <w:szCs w:val="22"/>
          <w:lang w:val="en-IN"/>
        </w:rPr>
      </w:pPr>
      <w:r>
        <w:rPr>
          <w:rFonts w:cstheme="minorHAnsi"/>
          <w:sz w:val="24"/>
          <w:szCs w:val="22"/>
          <w:lang w:val="en-IN"/>
        </w:rPr>
        <w:t>REPRESENTATION AND WARRANTIES</w:t>
      </w:r>
    </w:p>
    <w:p w:rsidR="0084473E" w:rsidRDefault="0084473E" w:rsidP="0084473E">
      <w:pPr>
        <w:pStyle w:val="ListParagraph"/>
        <w:spacing w:line="360" w:lineRule="auto"/>
        <w:ind w:left="776"/>
        <w:jc w:val="both"/>
        <w:rPr>
          <w:rFonts w:cstheme="minorHAnsi"/>
          <w:sz w:val="24"/>
          <w:szCs w:val="22"/>
          <w:lang w:val="en-IN"/>
        </w:rPr>
      </w:pPr>
      <w:r>
        <w:rPr>
          <w:rFonts w:cstheme="minorHAnsi"/>
          <w:sz w:val="24"/>
          <w:szCs w:val="22"/>
          <w:lang w:val="en-IN"/>
        </w:rPr>
        <w:t>Both the parties represent and warrant to the other that:</w:t>
      </w:r>
    </w:p>
    <w:p w:rsidR="0084473E" w:rsidRDefault="0084473E" w:rsidP="0084473E">
      <w:pPr>
        <w:pStyle w:val="ListParagraph"/>
        <w:numPr>
          <w:ilvl w:val="0"/>
          <w:numId w:val="9"/>
        </w:numPr>
        <w:spacing w:line="360" w:lineRule="auto"/>
        <w:jc w:val="both"/>
        <w:rPr>
          <w:rFonts w:cstheme="minorHAnsi"/>
          <w:sz w:val="24"/>
          <w:szCs w:val="22"/>
          <w:lang w:val="en-IN"/>
        </w:rPr>
      </w:pPr>
      <w:r>
        <w:rPr>
          <w:rFonts w:cstheme="minorHAnsi"/>
          <w:sz w:val="24"/>
          <w:szCs w:val="22"/>
          <w:lang w:val="en-IN"/>
        </w:rPr>
        <w:t>It has all requisite power and authority to execute and deliver this contract and to perform its obligations hereunder;</w:t>
      </w:r>
    </w:p>
    <w:p w:rsidR="0084473E" w:rsidRDefault="0084473E" w:rsidP="0084473E">
      <w:pPr>
        <w:pStyle w:val="ListParagraph"/>
        <w:numPr>
          <w:ilvl w:val="0"/>
          <w:numId w:val="9"/>
        </w:numPr>
        <w:spacing w:line="360" w:lineRule="auto"/>
        <w:jc w:val="both"/>
        <w:rPr>
          <w:rFonts w:cstheme="minorHAnsi"/>
          <w:sz w:val="24"/>
          <w:szCs w:val="22"/>
          <w:lang w:val="en-IN"/>
        </w:rPr>
      </w:pPr>
      <w:r>
        <w:rPr>
          <w:rFonts w:cstheme="minorHAnsi"/>
          <w:sz w:val="24"/>
          <w:szCs w:val="22"/>
          <w:lang w:val="en-IN"/>
        </w:rPr>
        <w:t>The execution, delivery, and performance of this contract shall not conflict with its charter or bylaws, or any agreement, order, or judgement to which it is bound; and</w:t>
      </w:r>
    </w:p>
    <w:p w:rsidR="0084473E" w:rsidRPr="00FD689F" w:rsidRDefault="0084473E" w:rsidP="0084473E">
      <w:pPr>
        <w:pStyle w:val="ListParagraph"/>
        <w:numPr>
          <w:ilvl w:val="0"/>
          <w:numId w:val="9"/>
        </w:numPr>
        <w:spacing w:line="360" w:lineRule="auto"/>
        <w:jc w:val="both"/>
        <w:rPr>
          <w:rFonts w:cstheme="minorHAnsi"/>
          <w:sz w:val="24"/>
          <w:szCs w:val="22"/>
          <w:lang w:val="en-IN"/>
        </w:rPr>
      </w:pPr>
      <w:r>
        <w:rPr>
          <w:rFonts w:cstheme="minorHAnsi"/>
          <w:sz w:val="24"/>
          <w:szCs w:val="22"/>
          <w:lang w:val="en-IN"/>
        </w:rPr>
        <w:t xml:space="preserve">It has sufficient professional staff and other resources available to provide the goods required by this contract. </w:t>
      </w:r>
    </w:p>
    <w:p w:rsidR="0084473E" w:rsidRDefault="0084473E" w:rsidP="0084473E">
      <w:pPr>
        <w:pStyle w:val="ListParagraph"/>
        <w:numPr>
          <w:ilvl w:val="0"/>
          <w:numId w:val="8"/>
        </w:numPr>
        <w:spacing w:line="360" w:lineRule="auto"/>
        <w:jc w:val="both"/>
        <w:rPr>
          <w:rFonts w:cstheme="minorHAnsi"/>
          <w:sz w:val="24"/>
          <w:szCs w:val="22"/>
          <w:lang w:val="en-IN"/>
        </w:rPr>
      </w:pPr>
      <w:r>
        <w:rPr>
          <w:rFonts w:cstheme="minorHAnsi"/>
          <w:sz w:val="24"/>
          <w:szCs w:val="22"/>
          <w:lang w:val="en-IN"/>
        </w:rPr>
        <w:t>FORCE MAJEURE</w:t>
      </w:r>
    </w:p>
    <w:p w:rsidR="0084473E" w:rsidRDefault="0084473E" w:rsidP="0084473E">
      <w:pPr>
        <w:pStyle w:val="ListParagraph"/>
        <w:spacing w:line="360" w:lineRule="auto"/>
        <w:ind w:left="776"/>
        <w:jc w:val="both"/>
        <w:rPr>
          <w:rFonts w:cstheme="minorHAnsi"/>
          <w:sz w:val="24"/>
          <w:szCs w:val="22"/>
          <w:lang w:val="en-IN"/>
        </w:rPr>
      </w:pPr>
      <w:r>
        <w:rPr>
          <w:rFonts w:cstheme="minorHAnsi"/>
          <w:sz w:val="24"/>
          <w:szCs w:val="22"/>
          <w:lang w:val="en-IN"/>
        </w:rPr>
        <w:lastRenderedPageBreak/>
        <w:t xml:space="preserve">Notwithstanding any other terms and conditions hereof, in the event that is materially unable to perform any of its obligations hereunder because of natural disaster, acts of god, riots, wars, acts of terrorism, governmental actions or any other event, then the party shall, upon written to the other party thereof, be relived from its performance of such obligations to [[time period]].  </w:t>
      </w:r>
    </w:p>
    <w:p w:rsidR="0084473E" w:rsidRPr="00641C32" w:rsidRDefault="0084473E" w:rsidP="0084473E">
      <w:pPr>
        <w:pStyle w:val="ListParagraph"/>
        <w:numPr>
          <w:ilvl w:val="0"/>
          <w:numId w:val="8"/>
        </w:numPr>
        <w:spacing w:line="360" w:lineRule="auto"/>
        <w:jc w:val="both"/>
        <w:rPr>
          <w:rFonts w:cstheme="minorHAnsi"/>
          <w:sz w:val="24"/>
          <w:szCs w:val="22"/>
          <w:lang w:val="en-IN"/>
        </w:rPr>
      </w:pPr>
      <w:r w:rsidRPr="00641C32">
        <w:rPr>
          <w:rFonts w:cstheme="minorHAnsi"/>
          <w:sz w:val="24"/>
          <w:szCs w:val="22"/>
          <w:lang w:val="en-IN"/>
        </w:rPr>
        <w:t>NOTICE</w:t>
      </w:r>
    </w:p>
    <w:p w:rsidR="0084473E" w:rsidRPr="00EC7186" w:rsidRDefault="0084473E" w:rsidP="0084473E">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84473E" w:rsidRPr="00EC7186" w:rsidRDefault="0084473E" w:rsidP="0084473E">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84473E" w:rsidRDefault="0084473E" w:rsidP="0084473E">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84473E" w:rsidRDefault="0084473E" w:rsidP="0084473E">
      <w:pPr>
        <w:pStyle w:val="ListParagraph"/>
        <w:numPr>
          <w:ilvl w:val="2"/>
          <w:numId w:val="3"/>
        </w:numPr>
        <w:spacing w:line="360" w:lineRule="auto"/>
        <w:ind w:left="1979"/>
        <w:jc w:val="both"/>
        <w:rPr>
          <w:rFonts w:cstheme="minorHAnsi"/>
          <w:sz w:val="24"/>
          <w:szCs w:val="22"/>
          <w:lang w:val="en-IN"/>
        </w:rPr>
      </w:pPr>
      <w:r w:rsidRPr="007075C5">
        <w:rPr>
          <w:rFonts w:cstheme="minorHAnsi"/>
          <w:sz w:val="24"/>
          <w:szCs w:val="22"/>
          <w:lang w:val="en-IN"/>
        </w:rPr>
        <w:t xml:space="preserve">If to: </w:t>
      </w:r>
      <w:r>
        <w:rPr>
          <w:rFonts w:cstheme="minorHAnsi"/>
          <w:sz w:val="24"/>
          <w:szCs w:val="22"/>
          <w:lang w:val="en-IN"/>
        </w:rPr>
        <w:t>Buyer</w:t>
      </w:r>
    </w:p>
    <w:p w:rsidR="0084473E" w:rsidRPr="007075C5" w:rsidRDefault="0084473E" w:rsidP="0084473E">
      <w:pPr>
        <w:spacing w:line="360" w:lineRule="auto"/>
        <w:ind w:left="1079" w:firstLine="720"/>
        <w:jc w:val="both"/>
        <w:rPr>
          <w:rFonts w:cstheme="minorHAnsi"/>
          <w:sz w:val="24"/>
          <w:szCs w:val="22"/>
          <w:lang w:val="en-IN"/>
        </w:rPr>
      </w:pPr>
      <w:r w:rsidRPr="007075C5">
        <w:rPr>
          <w:rFonts w:cstheme="minorHAnsi"/>
          <w:sz w:val="24"/>
          <w:szCs w:val="22"/>
          <w:lang w:val="en-IN"/>
        </w:rPr>
        <w:t>[[</w:t>
      </w:r>
      <w:r>
        <w:rPr>
          <w:rFonts w:cstheme="minorHAnsi"/>
          <w:sz w:val="24"/>
          <w:szCs w:val="22"/>
          <w:lang w:val="en-IN"/>
        </w:rPr>
        <w:t>Buyer</w:t>
      </w:r>
      <w:r w:rsidRPr="007075C5">
        <w:rPr>
          <w:rFonts w:cstheme="minorHAnsi"/>
          <w:sz w:val="24"/>
          <w:szCs w:val="22"/>
          <w:lang w:val="en-IN"/>
        </w:rPr>
        <w:t xml:space="preserve"> Address]]</w:t>
      </w:r>
    </w:p>
    <w:p w:rsidR="0084473E" w:rsidRDefault="0084473E" w:rsidP="0084473E">
      <w:pPr>
        <w:pStyle w:val="ListParagraph"/>
        <w:spacing w:line="360" w:lineRule="auto"/>
        <w:ind w:left="1979"/>
        <w:jc w:val="both"/>
        <w:rPr>
          <w:rFonts w:cstheme="minorHAnsi"/>
          <w:sz w:val="24"/>
          <w:szCs w:val="22"/>
          <w:lang w:val="en-IN"/>
        </w:rPr>
      </w:pPr>
    </w:p>
    <w:p w:rsidR="0084473E" w:rsidRPr="007075C5" w:rsidRDefault="0084473E" w:rsidP="0084473E">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t xml:space="preserve">If to : the </w:t>
      </w:r>
      <w:r>
        <w:rPr>
          <w:rFonts w:cstheme="minorHAnsi"/>
          <w:sz w:val="24"/>
          <w:szCs w:val="24"/>
          <w:lang w:val="en-IN"/>
        </w:rPr>
        <w:t>Seller</w:t>
      </w:r>
    </w:p>
    <w:p w:rsidR="0084473E" w:rsidRDefault="0084473E" w:rsidP="0084473E">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Pr>
          <w:rFonts w:cstheme="minorHAnsi"/>
          <w:sz w:val="24"/>
          <w:szCs w:val="22"/>
          <w:lang w:val="en-IN"/>
        </w:rPr>
        <w:t>Seller</w:t>
      </w:r>
      <w:r w:rsidRPr="00EC7186">
        <w:rPr>
          <w:rFonts w:cstheme="minorHAnsi"/>
          <w:sz w:val="24"/>
          <w:szCs w:val="22"/>
          <w:lang w:val="en-IN"/>
        </w:rPr>
        <w:t xml:space="preserve"> Address]]</w:t>
      </w:r>
    </w:p>
    <w:p w:rsidR="0084473E" w:rsidRPr="00EC7186" w:rsidRDefault="0084473E" w:rsidP="0084473E">
      <w:pPr>
        <w:pStyle w:val="ListParagraph"/>
        <w:numPr>
          <w:ilvl w:val="0"/>
          <w:numId w:val="8"/>
        </w:numPr>
        <w:spacing w:line="360" w:lineRule="auto"/>
        <w:jc w:val="both"/>
        <w:rPr>
          <w:rFonts w:cstheme="minorHAnsi"/>
          <w:sz w:val="24"/>
          <w:szCs w:val="22"/>
          <w:lang w:val="en-IN"/>
        </w:rPr>
      </w:pPr>
      <w:r>
        <w:rPr>
          <w:rFonts w:cstheme="minorHAnsi"/>
          <w:sz w:val="24"/>
          <w:szCs w:val="22"/>
          <w:lang w:val="en-IN"/>
        </w:rPr>
        <w:t>DISPUTE RESOLUTION</w:t>
      </w:r>
      <w:r w:rsidRPr="00EC7186">
        <w:rPr>
          <w:rFonts w:cstheme="minorHAnsi"/>
          <w:sz w:val="24"/>
          <w:szCs w:val="22"/>
          <w:lang w:val="en-IN"/>
        </w:rPr>
        <w:t xml:space="preserve"> - </w:t>
      </w:r>
    </w:p>
    <w:p w:rsidR="0084473E" w:rsidRDefault="0084473E" w:rsidP="0084473E">
      <w:pPr>
        <w:pStyle w:val="ListParagraph"/>
        <w:numPr>
          <w:ilvl w:val="1"/>
          <w:numId w:val="8"/>
        </w:numPr>
        <w:spacing w:line="360" w:lineRule="auto"/>
        <w:jc w:val="both"/>
        <w:rPr>
          <w:rFonts w:cstheme="minorHAnsi"/>
          <w:sz w:val="24"/>
          <w:szCs w:val="22"/>
          <w:lang w:val="en-IN"/>
        </w:rPr>
      </w:pPr>
      <w:r w:rsidRPr="00CB4C21">
        <w:rPr>
          <w:rFonts w:cstheme="minorHAnsi"/>
          <w:sz w:val="24"/>
          <w:szCs w:val="22"/>
          <w:lang w:val="en-IN"/>
        </w:rPr>
        <w:t>ARBITRATION:</w:t>
      </w:r>
    </w:p>
    <w:p w:rsidR="0084473E" w:rsidRPr="00341EB2" w:rsidRDefault="0084473E" w:rsidP="0084473E">
      <w:pPr>
        <w:pStyle w:val="ListParagraph"/>
        <w:spacing w:line="360" w:lineRule="auto"/>
        <w:ind w:left="1440"/>
        <w:jc w:val="both"/>
        <w:rPr>
          <w:rFonts w:cstheme="minorHAnsi"/>
          <w:sz w:val="24"/>
          <w:szCs w:val="22"/>
          <w:lang w:val="en-IN"/>
        </w:rPr>
      </w:pPr>
      <w:r w:rsidRPr="00341EB2">
        <w:rPr>
          <w:rFonts w:cstheme="minorHAnsi"/>
          <w:sz w:val="24"/>
          <w:szCs w:val="22"/>
          <w:lang w:val="en-IN"/>
        </w:rPr>
        <w:t xml:space="preserve">a) In the event of any dispute, difference or controversy arising between the Owner and contractor in the performance, interpretation, implementation or </w:t>
      </w:r>
      <w:r w:rsidRPr="00341EB2">
        <w:rPr>
          <w:rFonts w:cstheme="minorHAnsi"/>
          <w:sz w:val="24"/>
          <w:szCs w:val="22"/>
          <w:lang w:val="en-IN"/>
        </w:rPr>
        <w:lastRenderedPageBreak/>
        <w:t>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84473E" w:rsidRPr="003037D1" w:rsidRDefault="0084473E" w:rsidP="0084473E">
      <w:pPr>
        <w:spacing w:line="360" w:lineRule="auto"/>
        <w:ind w:left="1440"/>
        <w:jc w:val="both"/>
        <w:rPr>
          <w:rFonts w:cstheme="minorHAnsi"/>
          <w:sz w:val="24"/>
          <w:szCs w:val="22"/>
          <w:lang w:val="en-IN"/>
        </w:rPr>
      </w:pPr>
      <w:r w:rsidRPr="003037D1">
        <w:rPr>
          <w:rFonts w:cstheme="minorHAnsi"/>
          <w:sz w:val="24"/>
          <w:szCs w:val="22"/>
          <w:lang w:val="en-IN"/>
        </w:rPr>
        <w:t>b)</w:t>
      </w:r>
      <w:r>
        <w:rPr>
          <w:rFonts w:cstheme="minorHAnsi"/>
          <w:sz w:val="24"/>
          <w:szCs w:val="22"/>
          <w:lang w:val="en-IN"/>
        </w:rPr>
        <w:t xml:space="preserve"> </w:t>
      </w:r>
      <w:r w:rsidRPr="003037D1">
        <w:rPr>
          <w:rFonts w:cstheme="minorHAnsi"/>
          <w:sz w:val="24"/>
          <w:szCs w:val="22"/>
          <w:lang w:val="en-IN"/>
        </w:rPr>
        <w:t xml:space="preserve">The Seat of Arbitration will be in [[Place]] and all Arbitration proceedings will be conducted in [[Place]]. </w:t>
      </w:r>
    </w:p>
    <w:p w:rsidR="0084473E" w:rsidRPr="00CB4C21" w:rsidRDefault="0084473E" w:rsidP="0084473E">
      <w:pPr>
        <w:pStyle w:val="ListParagraph"/>
        <w:numPr>
          <w:ilvl w:val="1"/>
          <w:numId w:val="8"/>
        </w:numPr>
        <w:spacing w:line="360" w:lineRule="auto"/>
        <w:jc w:val="both"/>
        <w:rPr>
          <w:rFonts w:cstheme="minorHAnsi"/>
          <w:sz w:val="24"/>
          <w:szCs w:val="22"/>
          <w:lang w:val="en-IN"/>
        </w:rPr>
      </w:pPr>
      <w:r w:rsidRPr="00CB4C21">
        <w:rPr>
          <w:rFonts w:cstheme="minorHAnsi"/>
          <w:sz w:val="24"/>
          <w:szCs w:val="22"/>
          <w:lang w:val="en-IN"/>
        </w:rPr>
        <w:t>In case the dispute arises it will be adjudicated by the way of ONLINE DISPUTE RESOLUTION.</w:t>
      </w:r>
    </w:p>
    <w:p w:rsidR="0084473E" w:rsidRDefault="0084473E" w:rsidP="0084473E">
      <w:pPr>
        <w:pStyle w:val="ListParagraph"/>
        <w:numPr>
          <w:ilvl w:val="1"/>
          <w:numId w:val="8"/>
        </w:numPr>
        <w:spacing w:line="360" w:lineRule="auto"/>
        <w:jc w:val="both"/>
        <w:rPr>
          <w:rFonts w:cstheme="minorHAnsi"/>
          <w:sz w:val="24"/>
          <w:szCs w:val="22"/>
          <w:lang w:val="en-IN"/>
        </w:rPr>
      </w:pPr>
      <w:r w:rsidRPr="00CB4C21">
        <w:rPr>
          <w:rFonts w:cstheme="minorHAnsi"/>
          <w:sz w:val="24"/>
          <w:szCs w:val="22"/>
          <w:lang w:val="en-IN"/>
        </w:rPr>
        <w:t xml:space="preserve"> All disputes, actions and proceedings shall be subject to the jurisdiction of the Courts in [[Name of the place]].</w:t>
      </w:r>
    </w:p>
    <w:p w:rsidR="0084473E" w:rsidRPr="00EC7186" w:rsidRDefault="0084473E" w:rsidP="0084473E">
      <w:pPr>
        <w:spacing w:line="360" w:lineRule="auto"/>
        <w:ind w:left="1979"/>
        <w:contextualSpacing/>
        <w:jc w:val="both"/>
        <w:rPr>
          <w:rFonts w:cstheme="minorHAnsi"/>
          <w:sz w:val="24"/>
          <w:szCs w:val="22"/>
          <w:lang w:val="en-IN"/>
        </w:rPr>
      </w:pPr>
    </w:p>
    <w:p w:rsidR="0084473E" w:rsidRPr="00EC7186" w:rsidRDefault="0084473E" w:rsidP="0084473E">
      <w:pPr>
        <w:spacing w:line="360" w:lineRule="auto"/>
        <w:jc w:val="both"/>
        <w:rPr>
          <w:rFonts w:cstheme="minorHAnsi"/>
          <w:sz w:val="24"/>
          <w:szCs w:val="22"/>
          <w:lang w:val="en-IN"/>
        </w:rPr>
      </w:pPr>
    </w:p>
    <w:p w:rsidR="0084473E" w:rsidRPr="00EC7186" w:rsidRDefault="0084473E" w:rsidP="0084473E">
      <w:pPr>
        <w:spacing w:line="360" w:lineRule="auto"/>
        <w:jc w:val="both"/>
        <w:rPr>
          <w:rFonts w:cstheme="minorHAnsi"/>
          <w:sz w:val="24"/>
          <w:szCs w:val="22"/>
          <w:lang w:val="en-IN"/>
        </w:rPr>
      </w:pPr>
      <w:r w:rsidRPr="00EC7186">
        <w:rPr>
          <w:rFonts w:cstheme="minorHAnsi"/>
          <w:sz w:val="24"/>
          <w:szCs w:val="22"/>
          <w:lang w:val="en-IN"/>
        </w:rPr>
        <w:t>IN WITNESS WHEREOF, each party to this agreement has caused it to be executed at [[Place of Execution]] on the date indicated above.</w:t>
      </w:r>
    </w:p>
    <w:p w:rsidR="0084473E" w:rsidRPr="00EC7186" w:rsidRDefault="0084473E" w:rsidP="0084473E">
      <w:pPr>
        <w:spacing w:line="360" w:lineRule="auto"/>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84473E" w:rsidRPr="00EC7186" w:rsidRDefault="0084473E" w:rsidP="0084473E">
      <w:pPr>
        <w:spacing w:line="360" w:lineRule="auto"/>
        <w:jc w:val="both"/>
        <w:rPr>
          <w:rFonts w:cstheme="minorHAnsi"/>
          <w:sz w:val="24"/>
          <w:szCs w:val="22"/>
          <w:lang w:val="en-IN"/>
        </w:rPr>
      </w:pPr>
    </w:p>
    <w:p w:rsidR="0084473E" w:rsidRPr="00EC7186" w:rsidRDefault="0084473E" w:rsidP="0084473E">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84473E" w:rsidRPr="00EC7186" w:rsidRDefault="0084473E" w:rsidP="0084473E">
      <w:pPr>
        <w:spacing w:line="360" w:lineRule="auto"/>
        <w:jc w:val="both"/>
        <w:rPr>
          <w:rFonts w:cstheme="minorHAnsi"/>
          <w:sz w:val="24"/>
          <w:szCs w:val="22"/>
          <w:lang w:val="en-IN"/>
        </w:rPr>
      </w:pPr>
    </w:p>
    <w:p w:rsidR="0084473E" w:rsidRPr="00EC7186" w:rsidRDefault="0084473E" w:rsidP="0084473E">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84473E" w:rsidRPr="00EC7186" w:rsidRDefault="0084473E" w:rsidP="0084473E">
      <w:pPr>
        <w:spacing w:line="360" w:lineRule="auto"/>
        <w:jc w:val="both"/>
        <w:rPr>
          <w:rFonts w:cstheme="minorHAnsi"/>
          <w:sz w:val="24"/>
          <w:szCs w:val="22"/>
          <w:lang w:val="en-IN"/>
        </w:rPr>
      </w:pPr>
    </w:p>
    <w:p w:rsidR="0084473E" w:rsidRPr="00EC7186" w:rsidRDefault="0084473E" w:rsidP="0084473E">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84473E" w:rsidRPr="00EC7186" w:rsidRDefault="0084473E" w:rsidP="0084473E">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84473E" w:rsidRPr="00EC7186" w:rsidRDefault="0084473E" w:rsidP="0084473E">
      <w:pPr>
        <w:spacing w:line="360" w:lineRule="auto"/>
        <w:jc w:val="both"/>
        <w:rPr>
          <w:rFonts w:cstheme="minorHAnsi"/>
          <w:sz w:val="24"/>
          <w:szCs w:val="22"/>
          <w:lang w:val="en-IN"/>
        </w:rPr>
      </w:pPr>
    </w:p>
    <w:p w:rsidR="0084473E" w:rsidRPr="00EC7186" w:rsidRDefault="0084473E" w:rsidP="0084473E">
      <w:pPr>
        <w:spacing w:line="360" w:lineRule="auto"/>
        <w:jc w:val="both"/>
        <w:rPr>
          <w:rFonts w:cstheme="minorHAnsi"/>
          <w:sz w:val="24"/>
          <w:szCs w:val="22"/>
          <w:lang w:val="en-IN"/>
        </w:rPr>
      </w:pPr>
    </w:p>
    <w:p w:rsidR="0084473E" w:rsidRDefault="0084473E" w:rsidP="0084473E">
      <w:pPr>
        <w:spacing w:line="360" w:lineRule="auto"/>
        <w:jc w:val="both"/>
        <w:rPr>
          <w:rFonts w:cstheme="minorHAnsi"/>
          <w:sz w:val="24"/>
          <w:szCs w:val="22"/>
          <w:lang w:val="en-IN"/>
        </w:rPr>
      </w:pPr>
      <w:r>
        <w:rPr>
          <w:rFonts w:cstheme="minorHAnsi"/>
          <w:sz w:val="24"/>
          <w:szCs w:val="22"/>
          <w:lang w:val="en-IN"/>
        </w:rPr>
        <w:t>WITNESSES</w:t>
      </w:r>
    </w:p>
    <w:p w:rsidR="0084473E" w:rsidRDefault="0084473E" w:rsidP="0084473E">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84473E" w:rsidRDefault="0084473E" w:rsidP="0084473E">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84473E" w:rsidRDefault="0084473E" w:rsidP="0084473E">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84473E" w:rsidRDefault="0084473E" w:rsidP="0084473E">
      <w:pPr>
        <w:pStyle w:val="ListParagraph"/>
        <w:spacing w:line="360" w:lineRule="auto"/>
        <w:jc w:val="both"/>
        <w:rPr>
          <w:rFonts w:cstheme="minorHAnsi"/>
          <w:sz w:val="24"/>
          <w:szCs w:val="22"/>
          <w:lang w:val="en-IN"/>
        </w:rPr>
      </w:pPr>
    </w:p>
    <w:p w:rsidR="0084473E" w:rsidRDefault="0084473E" w:rsidP="0084473E">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84473E" w:rsidRDefault="0084473E" w:rsidP="0084473E">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84473E" w:rsidRPr="006E0B21" w:rsidRDefault="0084473E" w:rsidP="0084473E">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84473E" w:rsidRDefault="0084473E" w:rsidP="0084473E">
      <w:pPr>
        <w:spacing w:line="360" w:lineRule="auto"/>
        <w:jc w:val="both"/>
        <w:rPr>
          <w:rFonts w:cstheme="minorHAnsi"/>
          <w:sz w:val="24"/>
          <w:szCs w:val="22"/>
          <w:lang w:val="en-IN"/>
        </w:rPr>
      </w:pPr>
    </w:p>
    <w:p w:rsidR="0084473E" w:rsidRDefault="0084473E" w:rsidP="0084473E">
      <w:pPr>
        <w:spacing w:line="360" w:lineRule="auto"/>
        <w:jc w:val="both"/>
        <w:rPr>
          <w:rFonts w:cstheme="minorHAnsi"/>
          <w:sz w:val="24"/>
          <w:szCs w:val="22"/>
          <w:lang w:val="en-IN"/>
        </w:rPr>
      </w:pPr>
    </w:p>
    <w:p w:rsidR="0084473E" w:rsidRDefault="0084473E" w:rsidP="0084473E">
      <w:pPr>
        <w:spacing w:line="360" w:lineRule="auto"/>
        <w:jc w:val="both"/>
        <w:rPr>
          <w:rFonts w:cstheme="minorHAnsi"/>
          <w:sz w:val="24"/>
          <w:szCs w:val="22"/>
          <w:lang w:val="en-IN"/>
        </w:rPr>
      </w:pPr>
    </w:p>
    <w:p w:rsidR="001D0527" w:rsidRPr="0084473E" w:rsidRDefault="001D0527" w:rsidP="0084473E"/>
    <w:sectPr w:rsidR="001D0527" w:rsidRPr="0084473E"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96" w:rsidRDefault="00B07396" w:rsidP="000D0C00">
      <w:pPr>
        <w:spacing w:after="0" w:line="240" w:lineRule="auto"/>
      </w:pPr>
      <w:r>
        <w:separator/>
      </w:r>
    </w:p>
  </w:endnote>
  <w:endnote w:type="continuationSeparator" w:id="0">
    <w:p w:rsidR="00B07396" w:rsidRDefault="00B07396"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4473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4473E">
              <w:rPr>
                <w:b/>
                <w:noProof/>
              </w:rPr>
              <w:t>5</w:t>
            </w:r>
            <w:r>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96" w:rsidRDefault="00B07396" w:rsidP="000D0C00">
      <w:pPr>
        <w:spacing w:after="0" w:line="240" w:lineRule="auto"/>
      </w:pPr>
      <w:r>
        <w:separator/>
      </w:r>
    </w:p>
  </w:footnote>
  <w:footnote w:type="continuationSeparator" w:id="0">
    <w:p w:rsidR="00B07396" w:rsidRDefault="00B07396"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04C"/>
    <w:multiLevelType w:val="hybridMultilevel"/>
    <w:tmpl w:val="9ACE49B0"/>
    <w:lvl w:ilvl="0" w:tplc="242AD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A5A13"/>
    <w:multiLevelType w:val="hybridMultilevel"/>
    <w:tmpl w:val="63D67C24"/>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5B2F67"/>
    <w:rsid w:val="005F5A6D"/>
    <w:rsid w:val="0063564F"/>
    <w:rsid w:val="006E0B21"/>
    <w:rsid w:val="006F4512"/>
    <w:rsid w:val="007075C5"/>
    <w:rsid w:val="007817A0"/>
    <w:rsid w:val="00787813"/>
    <w:rsid w:val="007A3ED6"/>
    <w:rsid w:val="007E3E0D"/>
    <w:rsid w:val="0084473E"/>
    <w:rsid w:val="008E2BCE"/>
    <w:rsid w:val="0097520C"/>
    <w:rsid w:val="00A429D2"/>
    <w:rsid w:val="00B07396"/>
    <w:rsid w:val="00B331D1"/>
    <w:rsid w:val="00B60FAF"/>
    <w:rsid w:val="00CB53C9"/>
    <w:rsid w:val="00CE04A0"/>
    <w:rsid w:val="00D2331A"/>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4</cp:revision>
  <dcterms:created xsi:type="dcterms:W3CDTF">2019-10-19T03:07:00Z</dcterms:created>
  <dcterms:modified xsi:type="dcterms:W3CDTF">2021-09-28T13:11:00Z</dcterms:modified>
</cp:coreProperties>
</file>